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А22.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Запятые при вводных словах.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в предложениях должны стоять запятые?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Иногда Ивану Петровичу </w:t>
      </w:r>
      <w:proofErr w:type="spellStart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Аргунову</w:t>
      </w:r>
      <w:proofErr w:type="spellEnd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(1) всё-таки (2) удавалось целиком отдаться вдохновению. В такой радостный час (3) наверное (4) и создал он портрет неизвестной молодой женщины в праздничном крестьянском платье.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1)   1, 2                             2) 1, 2, 3, 4                           3) 1, 3                            4) 3, 4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Правильный ответ 4.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Как определить, где нужно ставить запятые, что слово или словосочетание является вводным?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Теория о вводных словах.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Вводные слова – специальные слова или сочетания слов, при помощи которых говорящий выражает своё отношение к тому, что он сообщает. | Эта безлунная ночь,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казалось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, была всё так же великолепна, как и прежде.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Вводные слова обособляются всегда.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Не являются членами предложения. Мы можем проверить это, удалив их из предложения, если смысл предложения не изменился, то слово является вводным. |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 одной стороны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безмолвствовали горы,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 другой стороны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шумело море. Сравните: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 одной стороны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, автомобили полезны, а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 другой стороны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, всем известен тот вред, который они наносят окружающей среде.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Вводные слова имеют различные значения.</w:t>
      </w:r>
    </w:p>
    <w:tbl>
      <w:tblPr>
        <w:tblW w:w="111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565"/>
        <w:gridCol w:w="5565"/>
      </w:tblGrid>
      <w:tr w:rsidR="003B23CB" w:rsidRPr="00D40A94" w:rsidTr="003B23CB">
        <w:trPr>
          <w:tblCellSpacing w:w="0" w:type="dxa"/>
        </w:trPr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Значения.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Вводные слова.</w:t>
            </w:r>
          </w:p>
        </w:tc>
      </w:tr>
      <w:tr w:rsidR="003B23CB" w:rsidRPr="00D40A94" w:rsidTr="003B23CB">
        <w:trPr>
          <w:tblCellSpacing w:w="0" w:type="dxa"/>
        </w:trPr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1. </w:t>
            </w:r>
            <w:r w:rsidRPr="00D40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Различная степень уверенности.</w:t>
            </w:r>
          </w:p>
          <w:p w:rsidR="003B23CB" w:rsidRPr="00D40A94" w:rsidRDefault="003B23CB" w:rsidP="003B23CB">
            <w:pPr>
              <w:numPr>
                <w:ilvl w:val="0"/>
                <w:numId w:val="1"/>
              </w:numPr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Start"/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`о</w:t>
            </w:r>
            <w:proofErr w:type="gramEnd"/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льшая</w:t>
            </w:r>
            <w:proofErr w:type="spellEnd"/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степень</w:t>
            </w:r>
          </w:p>
          <w:p w:rsidR="003B23CB" w:rsidRPr="00D40A94" w:rsidRDefault="003B23CB" w:rsidP="003B23CB">
            <w:pPr>
              <w:numPr>
                <w:ilvl w:val="0"/>
                <w:numId w:val="1"/>
              </w:numPr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меньшая степень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numPr>
                <w:ilvl w:val="0"/>
                <w:numId w:val="2"/>
              </w:numPr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Конечно, разумеется, бесспорно, несомненно, без сомнения, безусловно, действительно и др.</w:t>
            </w:r>
          </w:p>
          <w:p w:rsidR="003B23CB" w:rsidRPr="00D40A94" w:rsidRDefault="003B23CB" w:rsidP="003B23CB">
            <w:pPr>
              <w:numPr>
                <w:ilvl w:val="0"/>
                <w:numId w:val="2"/>
              </w:numPr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Кажется, вероятно, очевидно, возможно, </w:t>
            </w:r>
            <w:proofErr w:type="gramStart"/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пожалуй</w:t>
            </w:r>
            <w:proofErr w:type="gramEnd"/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др.</w:t>
            </w:r>
          </w:p>
        </w:tc>
      </w:tr>
      <w:tr w:rsidR="003B23CB" w:rsidRPr="00D40A94" w:rsidTr="003B23CB">
        <w:trPr>
          <w:tblCellSpacing w:w="0" w:type="dxa"/>
        </w:trPr>
        <w:tc>
          <w:tcPr>
            <w:tcW w:w="111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Дождь, конечно, скоро кончится. Дождь, кажется, скоро кончится.</w:t>
            </w:r>
          </w:p>
        </w:tc>
      </w:tr>
      <w:tr w:rsidR="003B23CB" w:rsidRPr="00D40A94" w:rsidTr="003B23CB">
        <w:trPr>
          <w:tblCellSpacing w:w="0" w:type="dxa"/>
        </w:trPr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2. </w:t>
            </w:r>
            <w:r w:rsidRPr="00D40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Различные чувства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счастью, к общей радости, к сожалению, к </w:t>
            </w: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удивлению и др.</w:t>
            </w:r>
          </w:p>
        </w:tc>
      </w:tr>
      <w:tr w:rsidR="003B23CB" w:rsidRPr="00D40A94" w:rsidTr="003B23CB">
        <w:trPr>
          <w:tblCellSpacing w:w="0" w:type="dxa"/>
        </w:trPr>
        <w:tc>
          <w:tcPr>
            <w:tcW w:w="111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Дождь, к счастью, скоро кончится.</w:t>
            </w:r>
          </w:p>
        </w:tc>
      </w:tr>
      <w:tr w:rsidR="003B23CB" w:rsidRPr="00D40A94" w:rsidTr="003B23CB">
        <w:trPr>
          <w:tblCellSpacing w:w="0" w:type="dxa"/>
        </w:trPr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  <w:r w:rsidRPr="00D40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 сообщения.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По сообщению (кого-либо), по словам, по мнению  и др.</w:t>
            </w:r>
          </w:p>
        </w:tc>
      </w:tr>
      <w:tr w:rsidR="003B23CB" w:rsidRPr="00D40A94" w:rsidTr="003B23CB">
        <w:trPr>
          <w:tblCellSpacing w:w="0" w:type="dxa"/>
        </w:trPr>
        <w:tc>
          <w:tcPr>
            <w:tcW w:w="111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По-моему, дождь скоро кончится.</w:t>
            </w:r>
          </w:p>
        </w:tc>
      </w:tr>
      <w:tr w:rsidR="003B23CB" w:rsidRPr="00D40A94" w:rsidTr="003B23CB">
        <w:trPr>
          <w:tblCellSpacing w:w="0" w:type="dxa"/>
        </w:trPr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4. </w:t>
            </w:r>
            <w:r w:rsidRPr="00D40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Порядок мыслей и их связь.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Во-первых, во-вторых, в-третьих, наконец, следовательно, значит, итак, напротив, наоборот, например, так и д.р.</w:t>
            </w:r>
            <w:proofErr w:type="gramEnd"/>
          </w:p>
        </w:tc>
      </w:tr>
      <w:tr w:rsidR="003B23CB" w:rsidRPr="00D40A94" w:rsidTr="003B23CB">
        <w:trPr>
          <w:tblCellSpacing w:w="0" w:type="dxa"/>
        </w:trPr>
        <w:tc>
          <w:tcPr>
            <w:tcW w:w="111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Во-первых, я хорошо знаю английский.</w:t>
            </w:r>
          </w:p>
        </w:tc>
      </w:tr>
      <w:tr w:rsidR="003B23CB" w:rsidRPr="00D40A94" w:rsidTr="003B23CB">
        <w:trPr>
          <w:tblCellSpacing w:w="0" w:type="dxa"/>
        </w:trPr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5. </w:t>
            </w:r>
            <w:r w:rsidRPr="00D40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Замечания о способах оформления мыслей.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Одним словом, иначе говоря, лучше сказать.</w:t>
            </w:r>
          </w:p>
        </w:tc>
      </w:tr>
      <w:tr w:rsidR="003B23CB" w:rsidRPr="00D40A94" w:rsidTr="003B23CB">
        <w:trPr>
          <w:tblCellSpacing w:w="0" w:type="dxa"/>
        </w:trPr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6. </w:t>
            </w:r>
            <w:r w:rsidRPr="00D40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Призыв к собеседнику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Слушай, видите ли, видишь, поймите, вообразите, скажите на милость, </w:t>
            </w:r>
            <w:proofErr w:type="gramStart"/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д.р.</w:t>
            </w:r>
          </w:p>
        </w:tc>
      </w:tr>
      <w:tr w:rsidR="003B23CB" w:rsidRPr="00D40A94" w:rsidTr="003B23CB">
        <w:trPr>
          <w:tblCellSpacing w:w="0" w:type="dxa"/>
        </w:trPr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7. </w:t>
            </w:r>
            <w:r w:rsidRPr="00D40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Оценка меры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3CB" w:rsidRPr="00D40A94" w:rsidRDefault="003B23CB" w:rsidP="003B23CB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0A94">
              <w:rPr>
                <w:rFonts w:ascii="Times New Roman" w:eastAsia="Times New Roman" w:hAnsi="Times New Roman" w:cs="Times New Roman"/>
                <w:sz w:val="28"/>
                <w:szCs w:val="28"/>
              </w:rPr>
              <w:t>По крайней мере, без всяких преувеличений, самое большее.</w:t>
            </w:r>
          </w:p>
        </w:tc>
      </w:tr>
    </w:tbl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numPr>
          <w:ilvl w:val="0"/>
          <w:numId w:val="3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От вводных слов следует отличать вводные предложения, у которых те же самые значения, но они имеют грамматическую основу. | Дождь, я думаю, скоро кончится.</w:t>
      </w:r>
    </w:p>
    <w:p w:rsidR="003B23CB" w:rsidRPr="00D40A94" w:rsidRDefault="003B23CB" w:rsidP="003B23CB">
      <w:pPr>
        <w:numPr>
          <w:ilvl w:val="0"/>
          <w:numId w:val="3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Следует отличать вводное </w:t>
      </w:r>
      <w:proofErr w:type="gramStart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слово</w:t>
      </w:r>
      <w:proofErr w:type="gramEnd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однако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и сочини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тельный союз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однако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, который легко заменяется сино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нимичным союзом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но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. | Однако им удалось добиться справедливости. С вводным словом </w:t>
      </w:r>
      <w:proofErr w:type="gramStart"/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однако</w:t>
      </w:r>
      <w:proofErr w:type="gramEnd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такой замены осуществить нельзя. | Вечером,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однако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, все собрались на даче.</w:t>
      </w:r>
    </w:p>
    <w:p w:rsidR="003B23CB" w:rsidRPr="00D40A94" w:rsidRDefault="003B23CB" w:rsidP="003B23CB">
      <w:pPr>
        <w:numPr>
          <w:ilvl w:val="0"/>
          <w:numId w:val="4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Так же можно различать вводное </w:t>
      </w:r>
      <w:proofErr w:type="gramStart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слово</w:t>
      </w:r>
      <w:proofErr w:type="gramEnd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наконец 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и наречие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наконец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, которое можно заменить синони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мичным </w:t>
      </w: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наконец-то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3B23CB" w:rsidRPr="00D40A94" w:rsidRDefault="003B23CB" w:rsidP="003B23CB">
      <w:pPr>
        <w:numPr>
          <w:ilvl w:val="0"/>
          <w:numId w:val="4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Никогда не являются вводными и не выделяются запятыми: авось, будто, вдруг, ведь, в конечном счете, вообще, вот, вряд ли, все-таки, даже, едва ли, исключительно, именно, как будто, как бы, как раз, к тому же, между тем, приблизительно, примерно, притом, причем, поч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ти, поэтому, просто, словно, якобы.</w:t>
      </w:r>
      <w:proofErr w:type="gramEnd"/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в предложениях должны стоять запятые?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А.И. Куинджи (1) наверное (2) </w:t>
      </w:r>
      <w:proofErr w:type="gramStart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особенно</w:t>
      </w:r>
      <w:proofErr w:type="gramEnd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дорого было недоумение Д.И. Менделеева, пытавшегося постичь тайну его «светящихся» красок. Великий химик (3) конечно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 xml:space="preserve">(1)   понимал, что секрет «лунных» и «солнечных» красок </w:t>
      </w:r>
      <w:proofErr w:type="gramStart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заключается</w:t>
      </w:r>
      <w:proofErr w:type="gramEnd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прежде всего в неповторимом искусстве художника.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1) 1, 2                              2) 1, 3                      3) 1, 2, 3, 4                    4) 3, 4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2. 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в предложениях должны стоять запятые?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Это музыкальное произведение (1) конечно (2) привлекает внимание слушателя. Но в его звучании (3) пожалуй (4) недостаёт собственного чувства исполнителя, его любви и страсти, тихой нежности и светлой грусти.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1) 1, 2                               2) 1, 3                       3) 1, 2, 3, 4                    4) 3, 4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в предложениях должны стоять запятые?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Весёлое, беззаботное детство (1) всё равно (2) когда-нибудь кончится, а взрослая жизнь (3) конечно (4) потребует серьёзных решений и ответственных поступков.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                                             1, 2                           2) 1, 3                            3) 1, 2, 3, 4           4) 3, 4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4. 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в предложениях должны стоять запятые?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 Академии художеств В.И. Суриков учился (1) по его словам (2) «со страшной жадностью к занятиям» и при таком усердии (3) разумеется (4) окончил её с золотой медалью.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1) 1, 2                              2) 1, 3                       3) 1, 2, 3, 4                    4) 3, 4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5. 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указаны все цифры, на месте которых в предложениях должны стоять запятые?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Петербургские гвардейцы (1) казалось бы (2) занимались исключительно организацией и проведением «дворцовых переворотов» (3) однако (</w:t>
      </w:r>
      <w:proofErr w:type="gramStart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4) </w:t>
      </w:r>
      <w:proofErr w:type="gramEnd"/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они не были слепым орудием тех или иных группировок: выбор, который делала гвардия, почти всегда вёл страну вперёд.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1, 2, 3, 4                     2) 1, 2                      3) 1, 2, 3                        4) 3, 4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6. 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в предложениях должны стоять запятые?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Зверей в лесу заставляет насторожиться (1) должно быть (2) даже шорох падающих листьев.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Очертание строившегося дома (3) казалось (4) похожим на корабль.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1) 1                                   2) 1, 2                      3) 3                                4) 3, 4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7. 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в предложениях должны стоять запятые?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Новая книга известного писателя-публициста (1) может быть (2) вам понравится. Солнце в жаркий июльский день (3) казалось (4) изжелта-красным.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 1, 2, 3, 4                                                      3) 1, 3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 1, 2                                                              4) 2, 3, 4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8. </w:t>
      </w: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в предложениях должны стоять запятые?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Мой брат (1) кажется (2) начинал понимать всю важность предстоящих событий. Иногда наш класс (3) кажется (4) мне большой дружной семьёй.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1) 1                                   2) 1, 2                      3) 3                                4) 3, 4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Ответы: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 3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 3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 4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 3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5)      3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6)      2</w:t>
      </w:r>
    </w:p>
    <w:p w:rsidR="003B23CB" w:rsidRPr="00D40A94" w:rsidRDefault="003B23CB" w:rsidP="003B23CB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7)      2</w:t>
      </w:r>
    </w:p>
    <w:p w:rsidR="003B23CB" w:rsidRPr="00D40A94" w:rsidRDefault="003B23CB" w:rsidP="003B23CB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1F282C"/>
          <w:sz w:val="28"/>
          <w:szCs w:val="28"/>
        </w:rPr>
        <w:t>8)      2</w:t>
      </w:r>
    </w:p>
    <w:p w:rsidR="004336F1" w:rsidRPr="00D40A94" w:rsidRDefault="003B23CB" w:rsidP="003B23CB">
      <w:pPr>
        <w:rPr>
          <w:rFonts w:ascii="Times New Roman" w:hAnsi="Times New Roman" w:cs="Times New Roman"/>
          <w:sz w:val="28"/>
          <w:szCs w:val="28"/>
        </w:rPr>
      </w:pPr>
      <w:r w:rsidRPr="00D40A94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458FDA"/>
        </w:rPr>
        <w:br/>
      </w:r>
    </w:p>
    <w:sectPr w:rsidR="004336F1" w:rsidRPr="00D40A94" w:rsidSect="00915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B2A42"/>
    <w:multiLevelType w:val="multilevel"/>
    <w:tmpl w:val="E6CE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B1574C0"/>
    <w:multiLevelType w:val="multilevel"/>
    <w:tmpl w:val="7ED4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A0F1660"/>
    <w:multiLevelType w:val="multilevel"/>
    <w:tmpl w:val="CCFA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42753CC"/>
    <w:multiLevelType w:val="multilevel"/>
    <w:tmpl w:val="0F62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23CB"/>
    <w:rsid w:val="003B23CB"/>
    <w:rsid w:val="004336F1"/>
    <w:rsid w:val="00915324"/>
    <w:rsid w:val="00D40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2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B23CB"/>
    <w:rPr>
      <w:b/>
      <w:bCs/>
    </w:rPr>
  </w:style>
  <w:style w:type="paragraph" w:customStyle="1" w:styleId="3">
    <w:name w:val="3"/>
    <w:basedOn w:val="a"/>
    <w:rsid w:val="003B2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B23CB"/>
  </w:style>
  <w:style w:type="paragraph" w:customStyle="1" w:styleId="130">
    <w:name w:val="130"/>
    <w:basedOn w:val="a"/>
    <w:rsid w:val="003B2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2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8865">
          <w:marLeft w:val="161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475">
              <w:marLeft w:val="0"/>
              <w:marRight w:val="0"/>
              <w:marTop w:val="0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5571</Characters>
  <Application>Microsoft Office Word</Application>
  <DocSecurity>0</DocSecurity>
  <Lines>46</Lines>
  <Paragraphs>13</Paragraphs>
  <ScaleCrop>false</ScaleCrop>
  <Company/>
  <LinksUpToDate>false</LinksUpToDate>
  <CharactersWithSpaces>6535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3</cp:revision>
  <dcterms:created xsi:type="dcterms:W3CDTF">2013-03-12T08:13:00Z</dcterms:created>
  <dcterms:modified xsi:type="dcterms:W3CDTF">2013-03-20T15:14:00Z</dcterms:modified>
</cp:coreProperties>
</file>